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13" w:rsidRPr="00051013" w:rsidRDefault="00051013" w:rsidP="000510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bookmarkStart w:id="0" w:name="_GoBack"/>
      <w:r w:rsidRPr="00051013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Libération</w:t>
      </w:r>
    </w:p>
    <w:bookmarkEnd w:id="0"/>
    <w:p w:rsidR="00051013" w:rsidRPr="00051013" w:rsidRDefault="00051013" w:rsidP="000510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05101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Critique</w:t>
      </w:r>
      <w:proofErr w:type="spellEnd"/>
    </w:p>
    <w:p w:rsidR="00051013" w:rsidRPr="00051013" w:rsidRDefault="00051013" w:rsidP="00051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5101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«Amore Carne»: la </w:t>
      </w:r>
      <w:proofErr w:type="spellStart"/>
      <w:r w:rsidRPr="0005101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ballade</w:t>
      </w:r>
      <w:proofErr w:type="spellEnd"/>
      <w:r w:rsidRPr="0005101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du</w:t>
      </w:r>
      <w:proofErr w:type="spellEnd"/>
      <w:r w:rsidRPr="0005101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Pippo </w:t>
      </w:r>
      <w:proofErr w:type="spellStart"/>
      <w:r w:rsidRPr="0005101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fêlé</w:t>
      </w:r>
      <w:proofErr w:type="spellEnd"/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51013"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  <w:t xml:space="preserve">25 </w:t>
      </w:r>
      <w:proofErr w:type="spellStart"/>
      <w:r w:rsidRPr="00051013"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  <w:t>juin</w:t>
      </w:r>
      <w:proofErr w:type="spellEnd"/>
      <w:r w:rsidRPr="00051013"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  <w:t xml:space="preserve"> 2013 à 20:16 (</w:t>
      </w:r>
      <w:proofErr w:type="spellStart"/>
      <w:r w:rsidRPr="00051013"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  <w:t>Mis</w:t>
      </w:r>
      <w:proofErr w:type="spellEnd"/>
      <w:r w:rsidRPr="00051013"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  <w:t xml:space="preserve"> à jour: 26 </w:t>
      </w:r>
      <w:proofErr w:type="spellStart"/>
      <w:r w:rsidRPr="00051013"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  <w:t>juin</w:t>
      </w:r>
      <w:proofErr w:type="spellEnd"/>
      <w:r w:rsidRPr="00051013"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  <w:t xml:space="preserve"> 2013 à 10:39) </w:t>
      </w:r>
    </w:p>
    <w:p w:rsidR="00051013" w:rsidRPr="00051013" w:rsidRDefault="00051013" w:rsidP="0005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51013"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  <w:t xml:space="preserve">Par </w:t>
      </w:r>
      <w:r w:rsidRPr="0005101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>GÉRARD LEFORT</w:t>
      </w:r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Docu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Le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comédien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happe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des artistes, des auteurs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morts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sa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mère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dans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son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labyrinthe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délirant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DD2E13" wp14:editId="323D42E7">
            <wp:extent cx="4528185" cy="2546985"/>
            <wp:effectExtent l="0" t="0" r="5715" b="5715"/>
            <wp:docPr id="1" name="Immagine 1" descr="http://md0.libe.com/photo/530653-marie-agnes-gillot.jpg?modified_at=1372235926&amp;width=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0.libe.com/photo/530653-marie-agnes-gillot.jpg?modified_at=1372235926&amp;width=4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13" w:rsidRPr="00051013" w:rsidRDefault="00051013" w:rsidP="0005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sz w:val="24"/>
          <w:szCs w:val="24"/>
          <w:lang w:eastAsia="it-IT"/>
        </w:rPr>
        <w:t>Marie-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eastAsia="it-IT"/>
        </w:rPr>
        <w:t>Agnès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eastAsia="it-IT"/>
        </w:rPr>
        <w:t>Gillot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eastAsia="it-IT"/>
        </w:rPr>
        <w:t>danseuse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étoile à l'</w:t>
      </w:r>
      <w:proofErr w:type="spellStart"/>
      <w:r w:rsidRPr="00051013">
        <w:rPr>
          <w:rFonts w:ascii="Times New Roman" w:eastAsia="Times New Roman" w:hAnsi="Times New Roman" w:cs="Times New Roman"/>
          <w:sz w:val="24"/>
          <w:szCs w:val="24"/>
          <w:lang w:eastAsia="it-IT"/>
        </w:rPr>
        <w:t>Opéra</w:t>
      </w:r>
      <w:proofErr w:type="spellEnd"/>
      <w:r w:rsidRPr="000510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Paris et amie de Pippo Delbono. - </w:t>
      </w:r>
      <w:r w:rsidRPr="0005101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Photo DR </w:t>
      </w:r>
    </w:p>
    <w:p w:rsidR="00051013" w:rsidRPr="00051013" w:rsidRDefault="00051013" w:rsidP="00051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064480EB" wp14:editId="0D126A8D">
            <wp:extent cx="86995" cy="152400"/>
            <wp:effectExtent l="0" t="0" r="8255" b="0"/>
            <wp:docPr id="2" name="Immagine 2" descr="Réduire la taille du tex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duire la taille du tex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13" w:rsidRPr="00051013" w:rsidRDefault="00051013" w:rsidP="00051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6DF9FEB0" wp14:editId="2AAC9907">
            <wp:extent cx="152400" cy="152400"/>
            <wp:effectExtent l="0" t="0" r="0" b="0"/>
            <wp:docPr id="3" name="Immagine 3" descr="Taille du texte par défau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ille du texte par défau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13" w:rsidRPr="00051013" w:rsidRDefault="00051013" w:rsidP="00051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14C53047" wp14:editId="6BD9C6D1">
            <wp:extent cx="130810" cy="152400"/>
            <wp:effectExtent l="0" t="0" r="2540" b="0"/>
            <wp:docPr id="4" name="Immagine 4" descr="Augmenter la taille du tex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gmenter la taille du tex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13" w:rsidRPr="00051013" w:rsidRDefault="00051013" w:rsidP="00051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3BC477B5" wp14:editId="7B3126BA">
            <wp:extent cx="217805" cy="152400"/>
            <wp:effectExtent l="0" t="0" r="0" b="0"/>
            <wp:docPr id="5" name="Immagine 5" descr="Imprim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prim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Détester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qu’on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aurait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devenir.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Haïr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ce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qu’on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est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devenu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. Passer beaucoup de son temps à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épier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les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autres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les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espionner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dans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leurs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faits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et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gestes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voire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leur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intimité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par les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moyens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miniatures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d’une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caméra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incluse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dans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un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téléphone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portable. </w:t>
      </w:r>
      <w:r w:rsidRPr="00051013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it-IT"/>
        </w:rPr>
        <w:t xml:space="preserve">Amore Carne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n’a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apparemment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pas grand-chose à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voir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avec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l’amour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peu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avec la chair,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sinon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pour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rappeler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qu’elle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est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triste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(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hélas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). </w:t>
      </w:r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Voilà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pourtant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sur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fond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décor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neurasthénique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Pippo Delbono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raconte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aussi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une histoire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fou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qui est pour grande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partie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l’histoire de sa vie et qui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exhausse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dépression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051013" w:rsidRPr="00051013" w:rsidRDefault="00051013" w:rsidP="0005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 wp14:anchorId="465EECED" wp14:editId="42B42D6B">
            <wp:extent cx="2372995" cy="86995"/>
            <wp:effectExtent l="0" t="0" r="0" b="8255"/>
            <wp:docPr id="6" name="Immagine 6" descr="http://cdn.teads.tv/img/ir/mention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.teads.tv/img/ir/mention_f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Nappe en </w:t>
      </w:r>
      <w:proofErr w:type="spellStart"/>
      <w:r w:rsidRPr="0005101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plastique</w:t>
      </w:r>
      <w:proofErr w:type="spellEnd"/>
      <w:r w:rsidRPr="0005101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.</w:t>
      </w:r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Son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récit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démarre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par un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hommage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à l’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hommage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le festival d’Avignon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rendit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à Pina Bausch, l’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année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sa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mort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 </w:t>
      </w:r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Sur le sol, un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tapis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fleurs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rouges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où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Pippo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Delbono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voit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des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failles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des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fêlures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des crevasses.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Cela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et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filmé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pour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lastRenderedPageBreak/>
        <w:t>expliquer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que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depuis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une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trentaine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d’années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il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vit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avec un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œil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droit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très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abîmé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zébré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de cicatrices qui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lui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donnent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l’impression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voir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le monde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comme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s’il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était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plongé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sous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l’eau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. Le film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est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troué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ce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genre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d’associations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troublées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le plus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souvent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funèbre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. </w:t>
      </w:r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Car le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lit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fleurs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lui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suggère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aussi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une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certaine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nappe en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plastique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sur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table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la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cuisine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sa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vieille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mère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Qu’il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filme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elle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aussi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à son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insu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tandis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qu’elle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lui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débite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conseils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exténuants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pour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bien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s’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alimenter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maigrir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mener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une vie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saine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 Le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hasard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fait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caméra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arrête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subitement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d’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enregistrer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le son. Le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filmage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devient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muet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mais Pippo Delbono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supplée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vide par le plein d’un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commentaire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off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où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il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accable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mamà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reproches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assassins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le pire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étant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d’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avoir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désiré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soumission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(à la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religion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à sa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condition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misérable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)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comme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si elle se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battait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pour sa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liberté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Le principe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coq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-à-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l’âne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est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pourtant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faux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ami. Ce film rare est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plutôt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réseau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sans origine ni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issue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, une «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matrix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»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où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les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rencontres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avec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quelques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célébrités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les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actrices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Irène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Jacob, Tilda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Swinton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Marisa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Berenson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la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danseuse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Marie-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Agnès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Gillot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la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plasticienne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Sophie Calle) le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disputent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à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plans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tout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aussi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consistants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avec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d’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autres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amis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inconnus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dingues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allumés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perturbés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pas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plus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d’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autres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pas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plus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nous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5101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Limbes</w:t>
      </w:r>
      <w:proofErr w:type="spellEnd"/>
      <w:r w:rsidRPr="0005101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.</w:t>
      </w:r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Le film est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aussi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une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bibliothèque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citations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idéales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: Rimbaud, Pasolini, T. S. Eliot.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Lus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par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Pippo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Delbono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ces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textes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sont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des illuminations qui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peuvent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parfois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aboyer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comme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un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chien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enchaîné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ou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dérailler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à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tombeau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ouvert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dans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les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trilles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>l’inconscient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  <w:t xml:space="preserve">. </w:t>
      </w:r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crie, il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hurle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il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perd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la boule,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tel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un enfant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devenant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fou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peur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égaré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dans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les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limbes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Amore Carne</w:t>
      </w:r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est un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chant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incarné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où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vrai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faux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documentaire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d’un test de dépistage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du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sida a priori sinistre et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angoissant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prend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allures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commedia dell’arte. Pippo Delbono,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metteur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scène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théâtre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acteur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danseur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lui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qu’il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est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dans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cette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saynète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51013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«un </w:t>
      </w:r>
      <w:proofErr w:type="spellStart"/>
      <w:r w:rsidRPr="00051013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personnage</w:t>
      </w:r>
      <w:proofErr w:type="spellEnd"/>
      <w:r w:rsidRPr="00051013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monstrueusement</w:t>
      </w:r>
      <w:proofErr w:type="spellEnd"/>
      <w:r w:rsidRPr="00051013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horrible</w:t>
      </w:r>
      <w:proofErr w:type="spellEnd"/>
      <w:r w:rsidRPr="00051013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».</w:t>
      </w:r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Qu’est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-ce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qu’il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veut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dire ?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Qu’est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-ce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qu’il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fait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?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Où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veut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-il en venir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avec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son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lyrisme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fracassé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et son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mysticisme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païen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? On ne pose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pas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ces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questions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à une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poésie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051013" w:rsidRPr="00051013" w:rsidRDefault="00051013" w:rsidP="0005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01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Amore Carne</w:t>
      </w:r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documentaire</w:t>
      </w:r>
      <w:proofErr w:type="spellEnd"/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 </w:t>
      </w:r>
      <w:r w:rsidRPr="0005101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Pippo Delbono</w:t>
      </w:r>
      <w:r w:rsidRPr="00051013">
        <w:rPr>
          <w:rFonts w:ascii="Times New Roman" w:eastAsia="Times New Roman" w:hAnsi="Times New Roman" w:cs="Times New Roman"/>
          <w:sz w:val="27"/>
          <w:szCs w:val="27"/>
          <w:lang w:eastAsia="it-IT"/>
        </w:rPr>
        <w:t>… 1h15.</w:t>
      </w:r>
    </w:p>
    <w:p w:rsidR="00B06D19" w:rsidRDefault="00B06D19"/>
    <w:sectPr w:rsidR="00B06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DE7"/>
    <w:multiLevelType w:val="multilevel"/>
    <w:tmpl w:val="0D9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13"/>
    <w:rsid w:val="00051013"/>
    <w:rsid w:val="00B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xt.liberation.fr/cinema/2013/06/25/la-ballade-du-pippo-fele_913692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2013-06-27T14:10:00Z</dcterms:created>
  <dcterms:modified xsi:type="dcterms:W3CDTF">2013-06-27T14:12:00Z</dcterms:modified>
</cp:coreProperties>
</file>